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8B160" w14:textId="3E099170" w:rsidR="0024785A" w:rsidRPr="00CD5A36" w:rsidRDefault="0024785A" w:rsidP="00DF663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72559D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DF6630" w:rsidRPr="00DF6630">
        <w:rPr>
          <w:rFonts w:cs="Arial"/>
          <w:sz w:val="24"/>
          <w:szCs w:val="24"/>
        </w:rPr>
        <w:t>R4-2311735</w:t>
      </w:r>
    </w:p>
    <w:p w14:paraId="17297ABB" w14:textId="3AFF4A01" w:rsidR="0024785A" w:rsidRDefault="0072559D" w:rsidP="0072559D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5FF85635" w14:textId="084BF94D" w:rsidR="0076305B" w:rsidRPr="0076305B" w:rsidRDefault="0024785A" w:rsidP="00E662D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A1E11">
        <w:rPr>
          <w:rFonts w:ascii="Arial" w:hAnsi="Arial" w:cs="Arial"/>
          <w:b/>
          <w:sz w:val="22"/>
          <w:szCs w:val="22"/>
        </w:rPr>
        <w:t>3Tx</w:t>
      </w:r>
      <w:r w:rsidR="00892E19">
        <w:rPr>
          <w:rFonts w:ascii="Arial" w:hAnsi="Arial" w:cs="Arial"/>
          <w:b/>
          <w:sz w:val="22"/>
          <w:szCs w:val="22"/>
        </w:rPr>
        <w:t xml:space="preserve"> MSD </w:t>
      </w:r>
      <w:r w:rsidR="00E662D7">
        <w:rPr>
          <w:rFonts w:ascii="Arial" w:hAnsi="Arial" w:cs="Arial"/>
          <w:b/>
          <w:sz w:val="22"/>
          <w:szCs w:val="22"/>
        </w:rPr>
        <w:t>A</w:t>
      </w:r>
      <w:r w:rsidR="0076305B">
        <w:rPr>
          <w:rFonts w:ascii="Arial" w:hAnsi="Arial" w:cs="Arial"/>
          <w:b/>
          <w:sz w:val="22"/>
          <w:szCs w:val="22"/>
        </w:rPr>
        <w:t xml:space="preserve">nalysis for </w:t>
      </w:r>
      <w:r w:rsidR="0076305B" w:rsidRPr="0076305B">
        <w:rPr>
          <w:rFonts w:ascii="Arial" w:hAnsi="Arial" w:cs="Arial"/>
          <w:b/>
          <w:sz w:val="22"/>
          <w:szCs w:val="22"/>
        </w:rPr>
        <w:t>CA_n41A-n71A</w:t>
      </w:r>
    </w:p>
    <w:p w14:paraId="5BA40E6C" w14:textId="1EFF16A0" w:rsidR="0024785A" w:rsidRDefault="001D6CE1" w:rsidP="007630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</w:t>
      </w:r>
      <w:r w:rsidR="0024785A" w:rsidRPr="00DA53A0">
        <w:rPr>
          <w:rFonts w:ascii="Arial" w:hAnsi="Arial" w:cs="Arial"/>
          <w:b/>
          <w:sz w:val="22"/>
          <w:szCs w:val="22"/>
        </w:rPr>
        <w:t>:</w:t>
      </w:r>
      <w:r w:rsidR="0024785A">
        <w:rPr>
          <w:rFonts w:ascii="Arial" w:hAnsi="Arial" w:cs="Arial"/>
          <w:b/>
          <w:sz w:val="22"/>
          <w:szCs w:val="22"/>
        </w:rPr>
        <w:tab/>
      </w:r>
      <w:r w:rsidR="0072559D">
        <w:rPr>
          <w:rFonts w:ascii="Arial" w:hAnsi="Arial" w:cs="Arial"/>
          <w:b/>
          <w:sz w:val="22"/>
          <w:szCs w:val="22"/>
        </w:rPr>
        <w:t>Huawei</w:t>
      </w:r>
      <w:r w:rsidR="0024785A">
        <w:rPr>
          <w:rFonts w:ascii="Arial" w:hAnsi="Arial" w:cs="Arial"/>
          <w:b/>
          <w:sz w:val="22"/>
          <w:szCs w:val="22"/>
        </w:rPr>
        <w:t xml:space="preserve">, </w:t>
      </w:r>
      <w:r w:rsidR="00557459">
        <w:rPr>
          <w:rFonts w:ascii="Arial" w:hAnsi="Arial" w:cs="Arial"/>
          <w:b/>
          <w:sz w:val="22"/>
          <w:szCs w:val="22"/>
        </w:rPr>
        <w:t>HiSilicon</w:t>
      </w:r>
    </w:p>
    <w:p w14:paraId="08A58362" w14:textId="5C457D4D" w:rsidR="00B95E42" w:rsidRDefault="0024785A" w:rsidP="007630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76305B">
        <w:rPr>
          <w:rFonts w:ascii="Arial" w:hAnsi="Arial" w:cs="Arial"/>
          <w:b/>
          <w:sz w:val="22"/>
          <w:szCs w:val="22"/>
        </w:rPr>
        <w:t>7.29.3.2</w:t>
      </w:r>
    </w:p>
    <w:p w14:paraId="4C5E1C4D" w14:textId="201960D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2CF54C5C" w14:textId="599BEA2B" w:rsidR="0029520A" w:rsidRDefault="00892E19" w:rsidP="00E662D7">
      <w:pPr>
        <w:jc w:val="both"/>
      </w:pPr>
      <w:r>
        <w:t>In the WID</w:t>
      </w:r>
      <w:r w:rsidR="00F05DCE">
        <w:fldChar w:fldCharType="begin"/>
      </w:r>
      <w:r w:rsidR="00F05DCE">
        <w:instrText xml:space="preserve"> ADDIN ZOTERO_ITEM CSL_CITATION {"citationID":"wmY8XMFW","properties":{"formattedCitation":"[1]","plainCitation":"[1]","noteIndex":0},"citationItems":[{"id":854,"uris":["http://zotero.org/users/1349634/items/2ZH5KFVL"],"itemData":{"id":854,"type":"document","title":"RP-231013, Revised WID for Low NR band 4Rx and 3Tx, OPPO"}}],"schema":"https://github.com/citation-style-language/schema/raw/master/csl-citation.json"} </w:instrText>
      </w:r>
      <w:r w:rsidR="00F05DCE">
        <w:fldChar w:fldCharType="separate"/>
      </w:r>
      <w:r w:rsidR="00F05DCE" w:rsidRPr="00F05DCE">
        <w:t>[1]</w:t>
      </w:r>
      <w:r w:rsidR="00F05DCE">
        <w:fldChar w:fldCharType="end"/>
      </w:r>
      <w:r>
        <w:t xml:space="preserve">, the </w:t>
      </w:r>
      <w:r w:rsidR="00F05DCE">
        <w:t xml:space="preserve">band combination </w:t>
      </w:r>
      <w:r>
        <w:t>CA_n41A-n71A</w:t>
      </w:r>
      <w:r w:rsidR="00F05DCE">
        <w:t xml:space="preserve"> is considered for 3Tx with CA power class 1.5</w:t>
      </w:r>
      <w:r w:rsidR="00557459">
        <w:t xml:space="preserve">. In the last meeting </w:t>
      </w:r>
      <w:r w:rsidR="00A27F07">
        <w:fldChar w:fldCharType="begin"/>
      </w:r>
      <w:r w:rsidR="00A27F07">
        <w:instrText xml:space="preserve"> ADDIN ZOTERO_ITEM CSL_CITATION {"citationID":"sbTOP2pU","properties":{"formattedCitation":"[2]","plainCitation":"[2]","noteIndex":0},"citationItems":[{"id":855,"uris":["http://zotero.org/users/1349634/items/DBJ2CX5G"],"itemData":{"id":855,"type":"document","title":"R4-2307146, On UE MSD requirements for FWA UE supporting 3T for two bands, Huawei, HiSilicon,"}}],"schema":"https://github.com/citation-style-language/schema/raw/master/csl-citation.json"} </w:instrText>
      </w:r>
      <w:r w:rsidR="00A27F07">
        <w:fldChar w:fldCharType="separate"/>
      </w:r>
      <w:r w:rsidR="00A27F07" w:rsidRPr="00A27F07">
        <w:t>[2]</w:t>
      </w:r>
      <w:r w:rsidR="00A27F07">
        <w:fldChar w:fldCharType="end"/>
      </w:r>
      <w:r w:rsidR="00A27F07">
        <w:t xml:space="preserve"> </w:t>
      </w:r>
      <w:r w:rsidR="00557459">
        <w:t>we showe</w:t>
      </w:r>
      <w:r w:rsidR="00D55E05">
        <w:t>d that since the second PA of</w:t>
      </w:r>
      <w:r w:rsidR="00557459">
        <w:t xml:space="preserve"> a dual Tx band </w:t>
      </w:r>
      <w:r w:rsidR="00D55E05">
        <w:t>is placed on the diversit</w:t>
      </w:r>
      <w:r w:rsidR="00A27F07">
        <w:t>y path, its contribution on the</w:t>
      </w:r>
      <w:r>
        <w:t xml:space="preserve"> </w:t>
      </w:r>
      <w:r w:rsidR="00D55E05">
        <w:t>receiver is limited.</w:t>
      </w:r>
      <w:r w:rsidR="00A27F07">
        <w:t xml:space="preserve"> </w:t>
      </w:r>
      <w:r w:rsidR="00D55E05">
        <w:t xml:space="preserve">Hence, </w:t>
      </w:r>
      <w:r w:rsidR="00AF1F5B">
        <w:t>we can consider the MSD analysis</w:t>
      </w:r>
      <w:r w:rsidR="00283B68">
        <w:t xml:space="preserve"> with 1Tx per band.</w:t>
      </w:r>
      <w:r w:rsidR="00A27F07">
        <w:t xml:space="preserve"> Moreover the MSD analysis for 2Tx with PC1.5 CA_n41A-n71A is not already on the specification (in contrast to PC3 and PC2) so in this contribu</w:t>
      </w:r>
      <w:r w:rsidR="00B3491C">
        <w:t>tion the</w:t>
      </w:r>
      <w:r w:rsidR="00E662D7">
        <w:t xml:space="preserve"> MSD analysis </w:t>
      </w:r>
      <w:r w:rsidR="00A27F07">
        <w:t>is provided</w:t>
      </w:r>
      <w:r w:rsidR="00B3491C">
        <w:t>.</w:t>
      </w:r>
    </w:p>
    <w:p w14:paraId="04A94ACA" w14:textId="4A438694" w:rsidR="00B3491C" w:rsidRPr="00B3491C" w:rsidRDefault="00B3491C" w:rsidP="00B3491C">
      <w:pPr>
        <w:pStyle w:val="Heading1"/>
      </w:pPr>
      <w:r>
        <w:t>2</w:t>
      </w:r>
      <w:r>
        <w:tab/>
        <w:t>MSD analysis of CA_n41A-n71A for CA PC1.5</w:t>
      </w:r>
    </w:p>
    <w:p w14:paraId="39653C28" w14:textId="6748997A" w:rsidR="00B3491C" w:rsidRDefault="00514A43" w:rsidP="00E662D7">
      <w:pPr>
        <w:jc w:val="both"/>
      </w:pPr>
      <w:r>
        <w:t>The dual UL transmission on CA_n41A-n71A could cause an IMD4 (3f</w:t>
      </w:r>
      <w:r w:rsidRPr="00514A43">
        <w:rPr>
          <w:vertAlign w:val="subscript"/>
        </w:rPr>
        <w:t>n71</w:t>
      </w:r>
      <w:r>
        <w:t>-f</w:t>
      </w:r>
      <w:r w:rsidRPr="00514A43">
        <w:rPr>
          <w:vertAlign w:val="subscript"/>
        </w:rPr>
        <w:t>n41</w:t>
      </w:r>
      <w:r>
        <w:t>)</w:t>
      </w:r>
      <w:r w:rsidR="003411CE">
        <w:t xml:space="preserve"> on n71</w:t>
      </w:r>
      <w:r>
        <w:t xml:space="preserve"> receiver, hence an MSD analysis is needed. </w:t>
      </w:r>
      <w:r w:rsidR="003411CE">
        <w:t xml:space="preserve">In WF </w:t>
      </w:r>
      <w:r w:rsidR="003411CE">
        <w:fldChar w:fldCharType="begin"/>
      </w:r>
      <w:r w:rsidR="003411CE">
        <w:instrText xml:space="preserve"> ADDIN ZOTERO_ITEM CSL_CITATION {"citationID":"W4p22shl","properties":{"formattedCitation":"[3]","plainCitation":"[3]","noteIndex":0},"citationItems":[{"id":856,"uris":["http://zotero.org/users/1349634/items/MI7LEG9H"],"itemData":{"id":856,"type":"document","title":"R4-2310409, WF on UE RF requirements for 3Tx and 4Rx, OPPO"}}],"schema":"https://github.com/citation-style-language/schema/raw/master/csl-citation.json"} </w:instrText>
      </w:r>
      <w:r w:rsidR="003411CE">
        <w:fldChar w:fldCharType="separate"/>
      </w:r>
      <w:r w:rsidR="003411CE" w:rsidRPr="003411CE">
        <w:t>[3]</w:t>
      </w:r>
      <w:r w:rsidR="003411CE">
        <w:fldChar w:fldCharType="end"/>
      </w:r>
      <w:r w:rsidR="003411CE">
        <w:t xml:space="preserve"> two options were considered for MSD test configurations. </w:t>
      </w:r>
      <w:r w:rsidR="00C46574">
        <w:t xml:space="preserve">As shown below. With option </w:t>
      </w:r>
      <w:r w:rsidR="00E662D7">
        <w:t>1,</w:t>
      </w:r>
      <w:r w:rsidR="00C46574">
        <w:t xml:space="preserve"> the UE cou</w:t>
      </w:r>
      <w:r w:rsidR="009F7539">
        <w:t xml:space="preserve">ld reach </w:t>
      </w:r>
      <w:r w:rsidR="00C46574">
        <w:t>29 dBm on n41 with 2Tx</w:t>
      </w:r>
      <w:r w:rsidR="00E662D7">
        <w:t>. H</w:t>
      </w:r>
      <w:r w:rsidR="00C46574">
        <w:t xml:space="preserve">owever with option </w:t>
      </w:r>
      <w:r w:rsidR="00E662D7">
        <w:t>2,</w:t>
      </w:r>
      <w:r w:rsidR="00C46574">
        <w:t xml:space="preserve"> the UE can only reach to 26 dBm on n41 with 2Tx. Therefore option </w:t>
      </w:r>
      <w:r w:rsidR="00E662D7">
        <w:t>1</w:t>
      </w:r>
      <w:r w:rsidR="00C46574">
        <w:t xml:space="preserve"> is more practical and it can reach to the maximum power level for PC1.5. As previously </w:t>
      </w:r>
      <w:r w:rsidR="009F7539">
        <w:t>explained the</w:t>
      </w:r>
      <w:r w:rsidR="00C46574">
        <w:t xml:space="preserve"> second PA of n41 can be neglected in our </w:t>
      </w:r>
      <w:r w:rsidR="00E662D7">
        <w:t xml:space="preserve">MSD </w:t>
      </w:r>
      <w:r w:rsidR="00C46574">
        <w:t>analysis and consider one PA per band.</w:t>
      </w:r>
    </w:p>
    <w:p w14:paraId="08EB1748" w14:textId="3FFBEB23" w:rsidR="009235ED" w:rsidRPr="003411CE" w:rsidRDefault="009235ED" w:rsidP="009235ED">
      <w:pPr>
        <w:pStyle w:val="Caption"/>
        <w:keepNext/>
        <w:jc w:val="center"/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</w:rPr>
      </w:pPr>
      <w:r w:rsidRPr="003411CE"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3411CE"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3411CE"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3411CE"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3411CE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3411CE"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</w:rPr>
        <w:fldChar w:fldCharType="end"/>
      </w:r>
      <w:r w:rsidR="000C7C7C" w:rsidRPr="003411CE"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</w:rPr>
        <w:t xml:space="preserve"> </w:t>
      </w:r>
      <w:r w:rsidR="000C7C7C" w:rsidRPr="003411CE"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  <w:lang w:val="en-US"/>
        </w:rPr>
        <w:t>Maximum out</w:t>
      </w:r>
      <w:r w:rsidRPr="003411CE"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  <w:lang w:val="en-US"/>
        </w:rPr>
        <w:t>put power of the PAs per band</w:t>
      </w:r>
      <w:r w:rsidR="000C7C7C" w:rsidRPr="003411CE"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  <w:lang w:val="en-US"/>
        </w:rPr>
        <w:t xml:space="preserve"> for the MSD test 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04"/>
        <w:gridCol w:w="2610"/>
        <w:gridCol w:w="2742"/>
      </w:tblGrid>
      <w:tr w:rsidR="00C46574" w:rsidRPr="003411CE" w14:paraId="27E5AA4B" w14:textId="77777777" w:rsidTr="00C46574">
        <w:trPr>
          <w:trHeight w:val="197"/>
          <w:jc w:val="center"/>
        </w:trPr>
        <w:tc>
          <w:tcPr>
            <w:tcW w:w="2304" w:type="dxa"/>
            <w:vAlign w:val="center"/>
          </w:tcPr>
          <w:p w14:paraId="680AA7FD" w14:textId="77777777" w:rsidR="00C46574" w:rsidRPr="003411CE" w:rsidRDefault="00C46574" w:rsidP="00686711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 w:rsidRPr="003411CE">
              <w:rPr>
                <w:rFonts w:asciiTheme="majorBidi" w:hAnsiTheme="majorBidi" w:cstheme="majorBidi"/>
                <w:b/>
                <w:sz w:val="16"/>
                <w:szCs w:val="16"/>
              </w:rPr>
              <w:t>MSD test configuration</w:t>
            </w:r>
          </w:p>
        </w:tc>
        <w:tc>
          <w:tcPr>
            <w:tcW w:w="2610" w:type="dxa"/>
            <w:vAlign w:val="center"/>
          </w:tcPr>
          <w:p w14:paraId="7BDB817A" w14:textId="42859BE4" w:rsidR="00C46574" w:rsidRPr="003411CE" w:rsidRDefault="00C46574" w:rsidP="00686711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 w:rsidRPr="003411CE">
              <w:rPr>
                <w:rFonts w:asciiTheme="majorBidi" w:hAnsiTheme="majorBidi" w:cstheme="majorBidi"/>
                <w:b/>
                <w:sz w:val="16"/>
                <w:szCs w:val="16"/>
              </w:rPr>
              <w:t>PC3 FDD band (n71)</w:t>
            </w:r>
          </w:p>
        </w:tc>
        <w:tc>
          <w:tcPr>
            <w:tcW w:w="2742" w:type="dxa"/>
            <w:vAlign w:val="center"/>
          </w:tcPr>
          <w:p w14:paraId="2F032D17" w14:textId="653BBE2F" w:rsidR="00C46574" w:rsidRPr="003411CE" w:rsidRDefault="00C46574" w:rsidP="00686711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 w:rsidRPr="003411CE">
              <w:rPr>
                <w:rFonts w:asciiTheme="majorBidi" w:hAnsiTheme="majorBidi" w:cstheme="majorBidi"/>
                <w:b/>
                <w:sz w:val="16"/>
                <w:szCs w:val="16"/>
              </w:rPr>
              <w:t>PC1.5 TDD band (n41)</w:t>
            </w:r>
          </w:p>
        </w:tc>
      </w:tr>
      <w:tr w:rsidR="00C46574" w:rsidRPr="003411CE" w14:paraId="76939D15" w14:textId="77777777" w:rsidTr="00686711">
        <w:trPr>
          <w:trHeight w:val="176"/>
          <w:jc w:val="center"/>
        </w:trPr>
        <w:tc>
          <w:tcPr>
            <w:tcW w:w="2304" w:type="dxa"/>
            <w:vAlign w:val="center"/>
          </w:tcPr>
          <w:p w14:paraId="4C5843D6" w14:textId="6564CE3B" w:rsidR="00C46574" w:rsidRPr="00C46574" w:rsidRDefault="00C46574" w:rsidP="00C46574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C46574">
              <w:rPr>
                <w:rFonts w:asciiTheme="majorBidi" w:hAnsiTheme="majorBidi" w:cstheme="majorBidi"/>
                <w:highlight w:val="green"/>
              </w:rPr>
              <w:t>option</w:t>
            </w:r>
            <w:r w:rsidR="00E662D7">
              <w:rPr>
                <w:rFonts w:asciiTheme="majorBidi" w:hAnsiTheme="majorBidi" w:cstheme="majorBidi"/>
                <w:highlight w:val="green"/>
              </w:rPr>
              <w:t xml:space="preserve"> </w:t>
            </w:r>
            <w:r w:rsidRPr="00C46574">
              <w:rPr>
                <w:rFonts w:asciiTheme="majorBidi" w:hAnsiTheme="majorBidi" w:cstheme="majorBidi"/>
                <w:highlight w:val="green"/>
              </w:rPr>
              <w:t xml:space="preserve">1 </w:t>
            </w:r>
          </w:p>
        </w:tc>
        <w:tc>
          <w:tcPr>
            <w:tcW w:w="2610" w:type="dxa"/>
            <w:vAlign w:val="center"/>
          </w:tcPr>
          <w:p w14:paraId="712F5875" w14:textId="5D2B9B3C" w:rsidR="00C46574" w:rsidRPr="00C46574" w:rsidRDefault="00C46574" w:rsidP="00C46574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C46574">
              <w:rPr>
                <w:rFonts w:asciiTheme="majorBidi" w:hAnsiTheme="majorBidi" w:cstheme="majorBidi"/>
                <w:highlight w:val="green"/>
              </w:rPr>
              <w:t>23 dBm</w:t>
            </w:r>
          </w:p>
        </w:tc>
        <w:tc>
          <w:tcPr>
            <w:tcW w:w="2742" w:type="dxa"/>
            <w:vAlign w:val="center"/>
          </w:tcPr>
          <w:p w14:paraId="40617A0A" w14:textId="6CEF4069" w:rsidR="00C46574" w:rsidRPr="00C46574" w:rsidRDefault="00C46574" w:rsidP="00C46574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C46574">
              <w:rPr>
                <w:rFonts w:asciiTheme="majorBidi" w:hAnsiTheme="majorBidi" w:cstheme="majorBidi"/>
                <w:highlight w:val="green"/>
              </w:rPr>
              <w:t>26 dBm</w:t>
            </w:r>
          </w:p>
        </w:tc>
      </w:tr>
      <w:tr w:rsidR="00C46574" w:rsidRPr="003411CE" w14:paraId="088269EA" w14:textId="77777777" w:rsidTr="00686711">
        <w:trPr>
          <w:trHeight w:val="176"/>
          <w:jc w:val="center"/>
        </w:trPr>
        <w:tc>
          <w:tcPr>
            <w:tcW w:w="2304" w:type="dxa"/>
            <w:vAlign w:val="center"/>
          </w:tcPr>
          <w:p w14:paraId="406C486B" w14:textId="7BDF12CA" w:rsidR="00C46574" w:rsidRPr="003411CE" w:rsidRDefault="00C46574" w:rsidP="00C46574">
            <w:pPr>
              <w:snapToGrid w:val="0"/>
              <w:spacing w:after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option 2 </w:t>
            </w:r>
          </w:p>
        </w:tc>
        <w:tc>
          <w:tcPr>
            <w:tcW w:w="2610" w:type="dxa"/>
            <w:vAlign w:val="center"/>
          </w:tcPr>
          <w:p w14:paraId="15230265" w14:textId="4CEEF621" w:rsidR="00C46574" w:rsidRPr="003411CE" w:rsidRDefault="00C46574" w:rsidP="00C46574">
            <w:pPr>
              <w:snapToGrid w:val="0"/>
              <w:spacing w:after="0"/>
              <w:jc w:val="center"/>
              <w:rPr>
                <w:rFonts w:asciiTheme="majorBidi" w:hAnsiTheme="majorBidi" w:cstheme="majorBidi"/>
              </w:rPr>
            </w:pPr>
            <w:r w:rsidRPr="003411CE">
              <w:rPr>
                <w:rFonts w:asciiTheme="majorBidi" w:hAnsiTheme="majorBidi" w:cstheme="majorBidi"/>
              </w:rPr>
              <w:t>23 dBm</w:t>
            </w:r>
          </w:p>
        </w:tc>
        <w:tc>
          <w:tcPr>
            <w:tcW w:w="2742" w:type="dxa"/>
            <w:vAlign w:val="center"/>
          </w:tcPr>
          <w:p w14:paraId="7B1FA824" w14:textId="119017BB" w:rsidR="00C46574" w:rsidRPr="003411CE" w:rsidRDefault="00C46574" w:rsidP="00C46574">
            <w:pPr>
              <w:snapToGrid w:val="0"/>
              <w:spacing w:after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  <w:r w:rsidRPr="003411CE">
              <w:rPr>
                <w:rFonts w:asciiTheme="majorBidi" w:hAnsiTheme="majorBidi" w:cstheme="majorBidi"/>
              </w:rPr>
              <w:t xml:space="preserve"> dBm</w:t>
            </w:r>
          </w:p>
        </w:tc>
      </w:tr>
    </w:tbl>
    <w:p w14:paraId="46CE318B" w14:textId="420A4EA3" w:rsidR="00C46574" w:rsidRDefault="00C46574" w:rsidP="00E662D7">
      <w:pPr>
        <w:jc w:val="both"/>
        <w:rPr>
          <w:b/>
          <w:bCs/>
        </w:rPr>
      </w:pPr>
      <w:r w:rsidRPr="009F7539">
        <w:rPr>
          <w:b/>
          <w:bCs/>
        </w:rPr>
        <w:t>Proposal 1: For MSD test configuration</w:t>
      </w:r>
      <w:r w:rsidR="009F7539">
        <w:rPr>
          <w:b/>
          <w:bCs/>
        </w:rPr>
        <w:t>,</w:t>
      </w:r>
      <w:r w:rsidRPr="009F7539">
        <w:rPr>
          <w:b/>
          <w:bCs/>
        </w:rPr>
        <w:t xml:space="preserve"> option 1 is chosen</w:t>
      </w:r>
      <w:r w:rsidR="009F7539">
        <w:rPr>
          <w:b/>
          <w:bCs/>
        </w:rPr>
        <w:t>,</w:t>
      </w:r>
      <w:r w:rsidRPr="009F7539">
        <w:rPr>
          <w:b/>
          <w:bCs/>
        </w:rPr>
        <w:t xml:space="preserve"> as it can reach to PC1.5 UE power level</w:t>
      </w:r>
      <w:r w:rsidR="009F7539" w:rsidRPr="009F7539">
        <w:rPr>
          <w:b/>
          <w:bCs/>
        </w:rPr>
        <w:t xml:space="preserve"> by 2Tx on n41</w:t>
      </w:r>
      <w:r w:rsidRPr="009F7539">
        <w:rPr>
          <w:b/>
          <w:bCs/>
        </w:rPr>
        <w:t xml:space="preserve">. </w:t>
      </w:r>
    </w:p>
    <w:p w14:paraId="6FA6D470" w14:textId="60063AA8" w:rsidR="00705AFD" w:rsidRDefault="00705AFD" w:rsidP="00E662D7">
      <w:pPr>
        <w:jc w:val="both"/>
        <w:rPr>
          <w:b/>
          <w:bCs/>
        </w:rPr>
      </w:pPr>
      <w:r>
        <w:rPr>
          <w:b/>
          <w:bCs/>
        </w:rPr>
        <w:t xml:space="preserve">Observation 1: As the interference from the Tx PA on the diversity path is low, the 2Tx </w:t>
      </w:r>
      <w:r w:rsidR="00E662D7">
        <w:rPr>
          <w:b/>
          <w:bCs/>
        </w:rPr>
        <w:t>per band</w:t>
      </w:r>
      <w:r>
        <w:rPr>
          <w:b/>
          <w:bCs/>
        </w:rPr>
        <w:t xml:space="preserve"> can be simplified </w:t>
      </w:r>
      <w:r w:rsidR="00E662D7">
        <w:rPr>
          <w:b/>
          <w:bCs/>
        </w:rPr>
        <w:t>to</w:t>
      </w:r>
      <w:r>
        <w:rPr>
          <w:b/>
          <w:bCs/>
        </w:rPr>
        <w:t xml:space="preserve"> 1Tx </w:t>
      </w:r>
      <w:r w:rsidR="00E662D7">
        <w:rPr>
          <w:b/>
          <w:bCs/>
        </w:rPr>
        <w:t>per band</w:t>
      </w:r>
      <w:r>
        <w:rPr>
          <w:b/>
          <w:bCs/>
        </w:rPr>
        <w:t>.</w:t>
      </w:r>
    </w:p>
    <w:p w14:paraId="0D768CA7" w14:textId="4230C6A9" w:rsidR="009235ED" w:rsidRDefault="000C7C7C" w:rsidP="00514A43">
      <w:r>
        <w:t>The analysis was performed on the architecture depicted in Fig 1:</w:t>
      </w:r>
    </w:p>
    <w:p w14:paraId="4779AEC1" w14:textId="77777777" w:rsidR="000C7C7C" w:rsidRDefault="000C7C7C" w:rsidP="000C7C7C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10385CE3" wp14:editId="28589EC4">
            <wp:extent cx="3155985" cy="2222363"/>
            <wp:effectExtent l="0" t="0" r="635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110" cy="2258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C95D8E" w14:textId="4B9F8D4D" w:rsidR="000C7C7C" w:rsidRDefault="000C7C7C" w:rsidP="000C7C7C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0C7C7C">
        <w:rPr>
          <w:b/>
          <w:bCs/>
          <w:i w:val="0"/>
          <w:iCs w:val="0"/>
          <w:color w:val="auto"/>
        </w:rPr>
        <w:t xml:space="preserve">Figure </w:t>
      </w:r>
      <w:r w:rsidRPr="000C7C7C">
        <w:rPr>
          <w:b/>
          <w:bCs/>
          <w:i w:val="0"/>
          <w:iCs w:val="0"/>
          <w:color w:val="auto"/>
        </w:rPr>
        <w:fldChar w:fldCharType="begin"/>
      </w:r>
      <w:r w:rsidRPr="000C7C7C">
        <w:rPr>
          <w:b/>
          <w:bCs/>
          <w:i w:val="0"/>
          <w:iCs w:val="0"/>
          <w:color w:val="auto"/>
        </w:rPr>
        <w:instrText xml:space="preserve"> SEQ Figure \* ARABIC </w:instrText>
      </w:r>
      <w:r w:rsidRPr="000C7C7C">
        <w:rPr>
          <w:b/>
          <w:bCs/>
          <w:i w:val="0"/>
          <w:iCs w:val="0"/>
          <w:color w:val="auto"/>
        </w:rPr>
        <w:fldChar w:fldCharType="separate"/>
      </w:r>
      <w:r w:rsidRPr="000C7C7C">
        <w:rPr>
          <w:b/>
          <w:bCs/>
          <w:i w:val="0"/>
          <w:iCs w:val="0"/>
          <w:noProof/>
          <w:color w:val="auto"/>
        </w:rPr>
        <w:t>1</w:t>
      </w:r>
      <w:r w:rsidRPr="000C7C7C">
        <w:rPr>
          <w:b/>
          <w:bCs/>
          <w:i w:val="0"/>
          <w:iCs w:val="0"/>
          <w:color w:val="auto"/>
        </w:rPr>
        <w:fldChar w:fldCharType="end"/>
      </w:r>
      <w:r w:rsidRPr="000C7C7C">
        <w:rPr>
          <w:b/>
          <w:bCs/>
          <w:i w:val="0"/>
          <w:iCs w:val="0"/>
          <w:color w:val="auto"/>
          <w:lang w:val="en-US"/>
        </w:rPr>
        <w:t xml:space="preserve"> CA_n41A-n71A UE architecture</w:t>
      </w:r>
    </w:p>
    <w:p w14:paraId="324DFE84" w14:textId="357BE5E9" w:rsidR="000C7C7C" w:rsidRDefault="000C7C7C" w:rsidP="00E662D7">
      <w:pPr>
        <w:jc w:val="both"/>
      </w:pPr>
      <w:r>
        <w:lastRenderedPageBreak/>
        <w:t>Table 2 and 3 summarize</w:t>
      </w:r>
      <w:r w:rsidR="006473AD">
        <w:t xml:space="preserve"> the analysis for the main and the diversity paths of the receiver</w:t>
      </w:r>
      <w:r w:rsidR="003411CE">
        <w:t xml:space="preserve"> and Table 4 provide with the MSD due to both paths.</w:t>
      </w:r>
      <w:r w:rsidR="00705AFD">
        <w:t xml:space="preserve"> The output powers of the transmitters are considered as 23 dBm@n77 and 26dBm@n41 (with 1 Tx). </w:t>
      </w:r>
    </w:p>
    <w:p w14:paraId="21C8D2FC" w14:textId="10064049" w:rsidR="006473AD" w:rsidRPr="003411CE" w:rsidRDefault="006473AD" w:rsidP="006473AD">
      <w:pPr>
        <w:spacing w:after="120"/>
        <w:jc w:val="center"/>
        <w:rPr>
          <w:rFonts w:asciiTheme="majorBidi" w:hAnsiTheme="majorBidi" w:cstheme="majorBidi"/>
          <w:lang w:val="en-US" w:eastAsia="en-US"/>
        </w:rPr>
      </w:pPr>
      <w:r w:rsidRPr="003411CE">
        <w:rPr>
          <w:rFonts w:asciiTheme="majorBidi" w:hAnsiTheme="majorBidi" w:cstheme="majorBidi"/>
          <w:b/>
          <w:lang w:val="en-US"/>
        </w:rPr>
        <w:t>Table</w:t>
      </w:r>
      <w:r w:rsidRPr="003411CE">
        <w:rPr>
          <w:rFonts w:asciiTheme="majorBidi" w:hAnsiTheme="majorBidi" w:cstheme="majorBidi"/>
          <w:b/>
          <w:lang w:val="en-US" w:eastAsia="en-US"/>
        </w:rPr>
        <w:t xml:space="preserve"> 2: </w:t>
      </w:r>
      <w:r w:rsidRPr="003411CE">
        <w:rPr>
          <w:rFonts w:asciiTheme="majorBidi" w:hAnsiTheme="majorBidi" w:cstheme="majorBidi"/>
          <w:b/>
        </w:rPr>
        <w:t>IMD4 level to n41 Rx main path (PC1.5)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28"/>
        <w:gridCol w:w="2832"/>
      </w:tblGrid>
      <w:tr w:rsidR="006473AD" w:rsidRPr="003411CE" w14:paraId="25E55EA8" w14:textId="77777777" w:rsidTr="00686711">
        <w:trPr>
          <w:jc w:val="center"/>
        </w:trPr>
        <w:tc>
          <w:tcPr>
            <w:tcW w:w="5528" w:type="dxa"/>
          </w:tcPr>
          <w:p w14:paraId="3052CD50" w14:textId="77777777" w:rsidR="006473AD" w:rsidRPr="003411CE" w:rsidRDefault="006473AD" w:rsidP="00686711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6"/>
              </w:rPr>
            </w:pPr>
            <w:r w:rsidRPr="003411CE">
              <w:rPr>
                <w:rFonts w:asciiTheme="majorBidi" w:hAnsiTheme="majorBidi" w:cstheme="majorBidi"/>
                <w:b/>
                <w:sz w:val="16"/>
              </w:rPr>
              <w:t>Main Path</w:t>
            </w:r>
          </w:p>
        </w:tc>
        <w:tc>
          <w:tcPr>
            <w:tcW w:w="2832" w:type="dxa"/>
          </w:tcPr>
          <w:p w14:paraId="739B3FA4" w14:textId="5D9B34DD" w:rsidR="006473AD" w:rsidRPr="003411CE" w:rsidRDefault="00D921EF" w:rsidP="00D921EF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6"/>
              </w:rPr>
            </w:pPr>
            <w:r w:rsidRPr="003411CE">
              <w:rPr>
                <w:rFonts w:asciiTheme="majorBidi" w:hAnsiTheme="majorBidi" w:cstheme="majorBidi"/>
                <w:b/>
                <w:sz w:val="16"/>
              </w:rPr>
              <w:t>received interference, IMD4 (dBm)</w:t>
            </w:r>
          </w:p>
        </w:tc>
      </w:tr>
      <w:tr w:rsidR="00005C72" w:rsidRPr="003411CE" w14:paraId="6796561B" w14:textId="77777777" w:rsidTr="00686711">
        <w:trPr>
          <w:jc w:val="center"/>
        </w:trPr>
        <w:tc>
          <w:tcPr>
            <w:tcW w:w="5528" w:type="dxa"/>
          </w:tcPr>
          <w:p w14:paraId="6B6D120B" w14:textId="39040465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Diplexer (L-H)</w:t>
            </w:r>
          </w:p>
        </w:tc>
        <w:tc>
          <w:tcPr>
            <w:tcW w:w="2832" w:type="dxa"/>
          </w:tcPr>
          <w:p w14:paraId="525A26FB" w14:textId="01914462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-68.0</w:t>
            </w:r>
          </w:p>
        </w:tc>
      </w:tr>
      <w:tr w:rsidR="00005C72" w:rsidRPr="003411CE" w14:paraId="5DF2B2F2" w14:textId="77777777" w:rsidTr="00686711">
        <w:trPr>
          <w:jc w:val="center"/>
        </w:trPr>
        <w:tc>
          <w:tcPr>
            <w:tcW w:w="5528" w:type="dxa"/>
          </w:tcPr>
          <w:p w14:paraId="0D722B5E" w14:textId="5178D278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Antenna switch</w:t>
            </w:r>
          </w:p>
        </w:tc>
        <w:tc>
          <w:tcPr>
            <w:tcW w:w="2832" w:type="dxa"/>
          </w:tcPr>
          <w:p w14:paraId="6FF67BA7" w14:textId="395C1E6F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-66.5</w:t>
            </w:r>
          </w:p>
        </w:tc>
      </w:tr>
      <w:tr w:rsidR="00005C72" w:rsidRPr="003411CE" w14:paraId="242DC90D" w14:textId="77777777" w:rsidTr="00686711">
        <w:trPr>
          <w:jc w:val="center"/>
        </w:trPr>
        <w:tc>
          <w:tcPr>
            <w:tcW w:w="5528" w:type="dxa"/>
          </w:tcPr>
          <w:p w14:paraId="42C7E2BA" w14:textId="60856620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Diplexer (H-H or L-L)</w:t>
            </w:r>
          </w:p>
        </w:tc>
        <w:tc>
          <w:tcPr>
            <w:tcW w:w="2832" w:type="dxa"/>
          </w:tcPr>
          <w:p w14:paraId="0951DA3B" w14:textId="40A54E35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-60.5</w:t>
            </w:r>
          </w:p>
        </w:tc>
      </w:tr>
      <w:tr w:rsidR="00005C72" w:rsidRPr="003411CE" w14:paraId="7CFDB4FF" w14:textId="77777777" w:rsidTr="00686711">
        <w:trPr>
          <w:jc w:val="center"/>
        </w:trPr>
        <w:tc>
          <w:tcPr>
            <w:tcW w:w="5528" w:type="dxa"/>
          </w:tcPr>
          <w:p w14:paraId="0B86B35E" w14:textId="7143E90B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n71 SAW/Duplexer</w:t>
            </w:r>
          </w:p>
        </w:tc>
        <w:tc>
          <w:tcPr>
            <w:tcW w:w="2832" w:type="dxa"/>
          </w:tcPr>
          <w:p w14:paraId="499BE71A" w14:textId="07FD91ED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-113.0</w:t>
            </w:r>
          </w:p>
        </w:tc>
      </w:tr>
      <w:tr w:rsidR="00005C72" w:rsidRPr="003411CE" w14:paraId="11F943E5" w14:textId="77777777" w:rsidTr="00686711">
        <w:trPr>
          <w:jc w:val="center"/>
        </w:trPr>
        <w:tc>
          <w:tcPr>
            <w:tcW w:w="5528" w:type="dxa"/>
          </w:tcPr>
          <w:p w14:paraId="2C1591B3" w14:textId="00C9DEAA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n71 PA Forward mixing</w:t>
            </w:r>
          </w:p>
        </w:tc>
        <w:tc>
          <w:tcPr>
            <w:tcW w:w="2832" w:type="dxa"/>
          </w:tcPr>
          <w:p w14:paraId="52834BA1" w14:textId="4DDAA2BA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-51.2</w:t>
            </w:r>
          </w:p>
        </w:tc>
      </w:tr>
      <w:tr w:rsidR="00005C72" w:rsidRPr="003411CE" w14:paraId="661926D4" w14:textId="77777777" w:rsidTr="00686711">
        <w:trPr>
          <w:jc w:val="center"/>
        </w:trPr>
        <w:tc>
          <w:tcPr>
            <w:tcW w:w="5528" w:type="dxa"/>
          </w:tcPr>
          <w:p w14:paraId="22AE6AF4" w14:textId="6969B49A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n41 PA Forward mixing</w:t>
            </w:r>
          </w:p>
        </w:tc>
        <w:tc>
          <w:tcPr>
            <w:tcW w:w="2832" w:type="dxa"/>
          </w:tcPr>
          <w:p w14:paraId="1849E66A" w14:textId="6EE59AB1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-84.5</w:t>
            </w:r>
          </w:p>
        </w:tc>
      </w:tr>
      <w:tr w:rsidR="00005C72" w:rsidRPr="003411CE" w14:paraId="6ECFB74D" w14:textId="77777777" w:rsidTr="00686711">
        <w:trPr>
          <w:jc w:val="center"/>
        </w:trPr>
        <w:tc>
          <w:tcPr>
            <w:tcW w:w="5528" w:type="dxa"/>
          </w:tcPr>
          <w:p w14:paraId="6DF3874D" w14:textId="681A08BD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n71 PA Reverse mixing</w:t>
            </w:r>
          </w:p>
        </w:tc>
        <w:tc>
          <w:tcPr>
            <w:tcW w:w="2832" w:type="dxa"/>
          </w:tcPr>
          <w:p w14:paraId="329A9194" w14:textId="4D416DAF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-99.7</w:t>
            </w:r>
          </w:p>
        </w:tc>
      </w:tr>
      <w:tr w:rsidR="00005C72" w:rsidRPr="003411CE" w14:paraId="5BD6E1AB" w14:textId="77777777" w:rsidTr="00686711">
        <w:trPr>
          <w:jc w:val="center"/>
        </w:trPr>
        <w:tc>
          <w:tcPr>
            <w:tcW w:w="5528" w:type="dxa"/>
          </w:tcPr>
          <w:p w14:paraId="31B7EB53" w14:textId="05539D61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n41 PA Reverse mixing</w:t>
            </w:r>
          </w:p>
        </w:tc>
        <w:tc>
          <w:tcPr>
            <w:tcW w:w="2832" w:type="dxa"/>
          </w:tcPr>
          <w:p w14:paraId="77CBADC9" w14:textId="0F8A9E14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-206.0</w:t>
            </w:r>
          </w:p>
        </w:tc>
      </w:tr>
      <w:tr w:rsidR="00005C72" w:rsidRPr="003411CE" w14:paraId="521A2376" w14:textId="77777777" w:rsidTr="00686711">
        <w:trPr>
          <w:jc w:val="center"/>
        </w:trPr>
        <w:tc>
          <w:tcPr>
            <w:tcW w:w="5528" w:type="dxa"/>
          </w:tcPr>
          <w:p w14:paraId="5D9C3B74" w14:textId="0A259EEF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Total</w:t>
            </w:r>
          </w:p>
        </w:tc>
        <w:tc>
          <w:tcPr>
            <w:tcW w:w="2832" w:type="dxa"/>
          </w:tcPr>
          <w:p w14:paraId="4DA1C547" w14:textId="307A460F" w:rsidR="00005C72" w:rsidRPr="003411CE" w:rsidRDefault="00005C72" w:rsidP="00005C72">
            <w:pPr>
              <w:snapToGrid w:val="0"/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-50.5</w:t>
            </w:r>
          </w:p>
        </w:tc>
      </w:tr>
      <w:tr w:rsidR="00005C72" w:rsidRPr="003411CE" w14:paraId="08832D23" w14:textId="77777777" w:rsidTr="00686711">
        <w:trPr>
          <w:jc w:val="center"/>
        </w:trPr>
        <w:tc>
          <w:tcPr>
            <w:tcW w:w="5528" w:type="dxa"/>
          </w:tcPr>
          <w:p w14:paraId="4FCF4A92" w14:textId="4F095770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B71 LNA via filters</w:t>
            </w:r>
          </w:p>
        </w:tc>
        <w:tc>
          <w:tcPr>
            <w:tcW w:w="2832" w:type="dxa"/>
          </w:tcPr>
          <w:p w14:paraId="5E6CA1AC" w14:textId="3BB7020A" w:rsidR="00005C72" w:rsidRPr="003411CE" w:rsidRDefault="00005C72" w:rsidP="00005C72">
            <w:pPr>
              <w:snapToGrid w:val="0"/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-79.2</w:t>
            </w:r>
          </w:p>
        </w:tc>
      </w:tr>
      <w:tr w:rsidR="00005C72" w:rsidRPr="003411CE" w14:paraId="36F4C101" w14:textId="77777777" w:rsidTr="00686711">
        <w:trPr>
          <w:jc w:val="center"/>
        </w:trPr>
        <w:tc>
          <w:tcPr>
            <w:tcW w:w="5528" w:type="dxa"/>
          </w:tcPr>
          <w:p w14:paraId="2B674F8A" w14:textId="368A00D6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B71 LNA via PCB coupling</w:t>
            </w:r>
          </w:p>
        </w:tc>
        <w:tc>
          <w:tcPr>
            <w:tcW w:w="2832" w:type="dxa"/>
          </w:tcPr>
          <w:p w14:paraId="356320F9" w14:textId="0DD29957" w:rsidR="00005C72" w:rsidRPr="003411CE" w:rsidRDefault="00005C72" w:rsidP="00005C72">
            <w:pPr>
              <w:snapToGrid w:val="0"/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-105.2</w:t>
            </w:r>
          </w:p>
        </w:tc>
      </w:tr>
      <w:tr w:rsidR="00005C72" w:rsidRPr="003411CE" w14:paraId="5691597B" w14:textId="77777777" w:rsidTr="00686711">
        <w:trPr>
          <w:jc w:val="center"/>
        </w:trPr>
        <w:tc>
          <w:tcPr>
            <w:tcW w:w="5528" w:type="dxa"/>
          </w:tcPr>
          <w:p w14:paraId="158A21C9" w14:textId="674EF445" w:rsidR="00005C72" w:rsidRPr="003411CE" w:rsidRDefault="00005C72" w:rsidP="00005C72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Total main IMD</w:t>
            </w:r>
          </w:p>
        </w:tc>
        <w:tc>
          <w:tcPr>
            <w:tcW w:w="2832" w:type="dxa"/>
          </w:tcPr>
          <w:p w14:paraId="6F3EC826" w14:textId="63514EC8" w:rsidR="00005C72" w:rsidRPr="003411CE" w:rsidRDefault="00005C72" w:rsidP="00005C72">
            <w:pPr>
              <w:snapToGrid w:val="0"/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-50.5</w:t>
            </w:r>
          </w:p>
        </w:tc>
      </w:tr>
    </w:tbl>
    <w:p w14:paraId="669D2751" w14:textId="086131C0" w:rsidR="006473AD" w:rsidRPr="003411CE" w:rsidRDefault="006473AD" w:rsidP="006473AD">
      <w:pPr>
        <w:snapToGrid w:val="0"/>
        <w:spacing w:beforeLines="50" w:before="120" w:after="120"/>
        <w:jc w:val="center"/>
        <w:rPr>
          <w:rFonts w:asciiTheme="majorBidi" w:hAnsiTheme="majorBidi" w:cstheme="majorBidi"/>
          <w:lang w:val="en-US" w:eastAsia="en-US"/>
        </w:rPr>
      </w:pPr>
      <w:r w:rsidRPr="003411CE">
        <w:rPr>
          <w:rFonts w:asciiTheme="majorBidi" w:hAnsiTheme="majorBidi" w:cstheme="majorBidi"/>
          <w:b/>
        </w:rPr>
        <w:t>Table</w:t>
      </w:r>
      <w:r w:rsidRPr="003411CE">
        <w:rPr>
          <w:rFonts w:asciiTheme="majorBidi" w:hAnsiTheme="majorBidi" w:cstheme="majorBidi"/>
          <w:b/>
          <w:lang w:val="en-US" w:eastAsia="en-US"/>
        </w:rPr>
        <w:t xml:space="preserve"> 3: </w:t>
      </w:r>
      <w:r w:rsidRPr="003411CE">
        <w:rPr>
          <w:rFonts w:asciiTheme="majorBidi" w:hAnsiTheme="majorBidi" w:cstheme="majorBidi"/>
          <w:b/>
        </w:rPr>
        <w:t>IMD4 level to n41 Rx diversity path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28"/>
        <w:gridCol w:w="2832"/>
      </w:tblGrid>
      <w:tr w:rsidR="006473AD" w:rsidRPr="003411CE" w14:paraId="5529B8FD" w14:textId="77777777" w:rsidTr="00686711">
        <w:trPr>
          <w:jc w:val="center"/>
        </w:trPr>
        <w:tc>
          <w:tcPr>
            <w:tcW w:w="5528" w:type="dxa"/>
          </w:tcPr>
          <w:p w14:paraId="35FA341B" w14:textId="77777777" w:rsidR="006473AD" w:rsidRPr="003411CE" w:rsidRDefault="006473AD" w:rsidP="00686711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6"/>
              </w:rPr>
            </w:pPr>
            <w:r w:rsidRPr="003411CE">
              <w:rPr>
                <w:rFonts w:asciiTheme="majorBidi" w:hAnsiTheme="majorBidi" w:cstheme="majorBidi"/>
                <w:b/>
                <w:sz w:val="16"/>
              </w:rPr>
              <w:t>Diversity Path</w:t>
            </w:r>
          </w:p>
        </w:tc>
        <w:tc>
          <w:tcPr>
            <w:tcW w:w="2832" w:type="dxa"/>
          </w:tcPr>
          <w:p w14:paraId="5AADB5F1" w14:textId="7AD7DCBF" w:rsidR="006473AD" w:rsidRPr="003411CE" w:rsidRDefault="00D921EF" w:rsidP="00D921EF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6"/>
              </w:rPr>
            </w:pPr>
            <w:r w:rsidRPr="003411CE">
              <w:rPr>
                <w:rFonts w:asciiTheme="majorBidi" w:hAnsiTheme="majorBidi" w:cstheme="majorBidi"/>
                <w:b/>
                <w:sz w:val="16"/>
              </w:rPr>
              <w:t>received interference, IMD4 (dBm)</w:t>
            </w:r>
          </w:p>
        </w:tc>
      </w:tr>
      <w:tr w:rsidR="009C65B5" w:rsidRPr="003411CE" w14:paraId="5CDA772D" w14:textId="77777777" w:rsidTr="00686711">
        <w:trPr>
          <w:jc w:val="center"/>
        </w:trPr>
        <w:tc>
          <w:tcPr>
            <w:tcW w:w="5528" w:type="dxa"/>
          </w:tcPr>
          <w:p w14:paraId="3CAAA4F7" w14:textId="2FACEFFA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From main path</w:t>
            </w:r>
          </w:p>
        </w:tc>
        <w:tc>
          <w:tcPr>
            <w:tcW w:w="2832" w:type="dxa"/>
          </w:tcPr>
          <w:p w14:paraId="79877683" w14:textId="0F66B828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-65.5</w:t>
            </w:r>
          </w:p>
        </w:tc>
      </w:tr>
      <w:tr w:rsidR="009C65B5" w:rsidRPr="003411CE" w14:paraId="37514B3F" w14:textId="77777777" w:rsidTr="00686711">
        <w:trPr>
          <w:jc w:val="center"/>
        </w:trPr>
        <w:tc>
          <w:tcPr>
            <w:tcW w:w="5528" w:type="dxa"/>
          </w:tcPr>
          <w:p w14:paraId="441ACF4A" w14:textId="5FF542A9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Diplexer</w:t>
            </w:r>
          </w:p>
        </w:tc>
        <w:tc>
          <w:tcPr>
            <w:tcW w:w="2832" w:type="dxa"/>
          </w:tcPr>
          <w:p w14:paraId="538F30D5" w14:textId="6B804EE1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-129.5</w:t>
            </w:r>
          </w:p>
        </w:tc>
      </w:tr>
      <w:tr w:rsidR="009C65B5" w:rsidRPr="003411CE" w14:paraId="2323214F" w14:textId="77777777" w:rsidTr="00686711">
        <w:trPr>
          <w:jc w:val="center"/>
        </w:trPr>
        <w:tc>
          <w:tcPr>
            <w:tcW w:w="5528" w:type="dxa"/>
          </w:tcPr>
          <w:p w14:paraId="44C090FE" w14:textId="4C9BFB8F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Antenna switch</w:t>
            </w:r>
          </w:p>
        </w:tc>
        <w:tc>
          <w:tcPr>
            <w:tcW w:w="2832" w:type="dxa"/>
          </w:tcPr>
          <w:p w14:paraId="2A8749B3" w14:textId="3DC926BF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-130.5</w:t>
            </w:r>
          </w:p>
        </w:tc>
      </w:tr>
      <w:tr w:rsidR="009C65B5" w:rsidRPr="003411CE" w14:paraId="2DEB6820" w14:textId="77777777" w:rsidTr="00686711">
        <w:trPr>
          <w:jc w:val="center"/>
        </w:trPr>
        <w:tc>
          <w:tcPr>
            <w:tcW w:w="5528" w:type="dxa"/>
          </w:tcPr>
          <w:p w14:paraId="15C19FE7" w14:textId="22BEC03C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Duplexer</w:t>
            </w:r>
          </w:p>
        </w:tc>
        <w:tc>
          <w:tcPr>
            <w:tcW w:w="2832" w:type="dxa"/>
          </w:tcPr>
          <w:p w14:paraId="40203058" w14:textId="7E69F5A1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-131.5</w:t>
            </w:r>
          </w:p>
        </w:tc>
      </w:tr>
      <w:tr w:rsidR="009C65B5" w:rsidRPr="003411CE" w14:paraId="423364CA" w14:textId="77777777" w:rsidTr="000B77FE">
        <w:trPr>
          <w:jc w:val="center"/>
        </w:trPr>
        <w:tc>
          <w:tcPr>
            <w:tcW w:w="5528" w:type="dxa"/>
          </w:tcPr>
          <w:p w14:paraId="3B066A65" w14:textId="73611F3A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n71 LNA via antenna ISO</w:t>
            </w:r>
          </w:p>
        </w:tc>
        <w:tc>
          <w:tcPr>
            <w:tcW w:w="2832" w:type="dxa"/>
          </w:tcPr>
          <w:p w14:paraId="002C6535" w14:textId="3377C2D3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-164.2</w:t>
            </w:r>
          </w:p>
        </w:tc>
      </w:tr>
      <w:tr w:rsidR="009C65B5" w:rsidRPr="003411CE" w14:paraId="425BE02E" w14:textId="77777777" w:rsidTr="000B77FE">
        <w:trPr>
          <w:jc w:val="center"/>
        </w:trPr>
        <w:tc>
          <w:tcPr>
            <w:tcW w:w="5528" w:type="dxa"/>
          </w:tcPr>
          <w:p w14:paraId="48AE7E9D" w14:textId="12DF3BBC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  <w:lang w:val="fr-FR"/>
              </w:rPr>
            </w:pPr>
            <w:r w:rsidRPr="003411CE">
              <w:rPr>
                <w:rFonts w:asciiTheme="majorBidi" w:hAnsiTheme="majorBidi" w:cstheme="majorBidi"/>
              </w:rPr>
              <w:t>n71 LNA via PCB coupling</w:t>
            </w:r>
          </w:p>
        </w:tc>
        <w:tc>
          <w:tcPr>
            <w:tcW w:w="2832" w:type="dxa"/>
          </w:tcPr>
          <w:p w14:paraId="693C1E1B" w14:textId="212E2D6D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-119.7</w:t>
            </w:r>
          </w:p>
        </w:tc>
      </w:tr>
      <w:tr w:rsidR="009C65B5" w:rsidRPr="003411CE" w14:paraId="0291BD68" w14:textId="77777777" w:rsidTr="000B77FE">
        <w:trPr>
          <w:jc w:val="center"/>
        </w:trPr>
        <w:tc>
          <w:tcPr>
            <w:tcW w:w="5528" w:type="dxa"/>
          </w:tcPr>
          <w:p w14:paraId="59B40D8A" w14:textId="2ECF5528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Total div IMD</w:t>
            </w:r>
          </w:p>
        </w:tc>
        <w:tc>
          <w:tcPr>
            <w:tcW w:w="2832" w:type="dxa"/>
          </w:tcPr>
          <w:p w14:paraId="6B785640" w14:textId="00432CD7" w:rsidR="009C65B5" w:rsidRPr="003411CE" w:rsidRDefault="009C65B5" w:rsidP="009C65B5">
            <w:pPr>
              <w:snapToGrid w:val="0"/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-65.5</w:t>
            </w:r>
          </w:p>
        </w:tc>
      </w:tr>
    </w:tbl>
    <w:p w14:paraId="2C1BDE7A" w14:textId="1B2D5A79" w:rsidR="006473AD" w:rsidRPr="003411CE" w:rsidRDefault="006473AD" w:rsidP="006473AD">
      <w:pPr>
        <w:snapToGrid w:val="0"/>
        <w:spacing w:beforeLines="50" w:before="120" w:after="120"/>
        <w:jc w:val="center"/>
        <w:rPr>
          <w:rFonts w:asciiTheme="majorBidi" w:hAnsiTheme="majorBidi" w:cstheme="majorBidi"/>
          <w:lang w:val="en-US" w:eastAsia="en-US"/>
        </w:rPr>
      </w:pPr>
      <w:r w:rsidRPr="003411CE">
        <w:rPr>
          <w:rFonts w:asciiTheme="majorBidi" w:hAnsiTheme="majorBidi" w:cstheme="majorBidi"/>
          <w:b/>
        </w:rPr>
        <w:t>Table</w:t>
      </w:r>
      <w:r w:rsidRPr="003411CE">
        <w:rPr>
          <w:rFonts w:asciiTheme="majorBidi" w:hAnsiTheme="majorBidi" w:cstheme="majorBidi"/>
          <w:b/>
          <w:lang w:val="en-US" w:eastAsia="en-US"/>
        </w:rPr>
        <w:t xml:space="preserve"> 4: CA_n3-n78 </w:t>
      </w:r>
      <w:r w:rsidRPr="003411CE">
        <w:rPr>
          <w:rFonts w:asciiTheme="majorBidi" w:hAnsiTheme="majorBidi" w:cstheme="majorBidi"/>
          <w:b/>
        </w:rPr>
        <w:t>MSD for n41 Rx due to IMD4 (PC1.5)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28"/>
        <w:gridCol w:w="2832"/>
      </w:tblGrid>
      <w:tr w:rsidR="006473AD" w:rsidRPr="003411CE" w14:paraId="692249A7" w14:textId="77777777" w:rsidTr="00686711">
        <w:trPr>
          <w:jc w:val="center"/>
        </w:trPr>
        <w:tc>
          <w:tcPr>
            <w:tcW w:w="5528" w:type="dxa"/>
          </w:tcPr>
          <w:p w14:paraId="4432C1CB" w14:textId="77777777" w:rsidR="006473AD" w:rsidRPr="003411CE" w:rsidRDefault="006473AD" w:rsidP="00686711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6"/>
              </w:rPr>
            </w:pPr>
            <w:r w:rsidRPr="003411CE">
              <w:rPr>
                <w:rFonts w:asciiTheme="majorBidi" w:hAnsiTheme="majorBidi" w:cstheme="majorBidi"/>
                <w:b/>
                <w:sz w:val="16"/>
              </w:rPr>
              <w:t>MSD calculation parameters</w:t>
            </w:r>
          </w:p>
        </w:tc>
        <w:tc>
          <w:tcPr>
            <w:tcW w:w="2832" w:type="dxa"/>
          </w:tcPr>
          <w:p w14:paraId="6A41608F" w14:textId="641E8C13" w:rsidR="006473AD" w:rsidRPr="003411CE" w:rsidRDefault="00D921EF" w:rsidP="00D921EF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6"/>
              </w:rPr>
            </w:pPr>
            <w:r w:rsidRPr="003411CE">
              <w:rPr>
                <w:rFonts w:asciiTheme="majorBidi" w:hAnsiTheme="majorBidi" w:cstheme="majorBidi"/>
                <w:b/>
                <w:sz w:val="16"/>
              </w:rPr>
              <w:t xml:space="preserve">received interference, </w:t>
            </w:r>
            <w:r w:rsidR="00E662D7">
              <w:rPr>
                <w:rFonts w:asciiTheme="majorBidi" w:hAnsiTheme="majorBidi" w:cstheme="majorBidi"/>
                <w:b/>
                <w:sz w:val="16"/>
              </w:rPr>
              <w:t>IMD4 (dB</w:t>
            </w:r>
            <w:r w:rsidRPr="003411CE">
              <w:rPr>
                <w:rFonts w:asciiTheme="majorBidi" w:hAnsiTheme="majorBidi" w:cstheme="majorBidi"/>
                <w:b/>
                <w:sz w:val="16"/>
              </w:rPr>
              <w:t>)</w:t>
            </w:r>
          </w:p>
        </w:tc>
      </w:tr>
      <w:tr w:rsidR="009C65B5" w:rsidRPr="003411CE" w14:paraId="29296E33" w14:textId="77777777" w:rsidTr="00686711">
        <w:trPr>
          <w:jc w:val="center"/>
        </w:trPr>
        <w:tc>
          <w:tcPr>
            <w:tcW w:w="5528" w:type="dxa"/>
          </w:tcPr>
          <w:p w14:paraId="63708799" w14:textId="47159F56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MSD</w:t>
            </w:r>
          </w:p>
        </w:tc>
        <w:tc>
          <w:tcPr>
            <w:tcW w:w="2832" w:type="dxa"/>
          </w:tcPr>
          <w:p w14:paraId="6F0EE30D" w14:textId="4488AFCB" w:rsidR="009C65B5" w:rsidRPr="003411CE" w:rsidRDefault="009C65B5" w:rsidP="00705AFD">
            <w:pPr>
              <w:snapToGrid w:val="0"/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3</w:t>
            </w:r>
            <w:r w:rsidR="00705AFD">
              <w:rPr>
                <w:rFonts w:asciiTheme="majorBidi" w:hAnsiTheme="majorBidi" w:cstheme="majorBidi"/>
              </w:rPr>
              <w:t>5</w:t>
            </w:r>
            <w:r w:rsidRPr="003411CE">
              <w:rPr>
                <w:rFonts w:asciiTheme="majorBidi" w:hAnsiTheme="majorBidi" w:cstheme="majorBidi"/>
              </w:rPr>
              <w:t>.</w:t>
            </w:r>
            <w:r w:rsidR="00705AFD">
              <w:rPr>
                <w:rFonts w:asciiTheme="majorBidi" w:hAnsiTheme="majorBidi" w:cstheme="majorBidi"/>
              </w:rPr>
              <w:t>9</w:t>
            </w:r>
          </w:p>
        </w:tc>
      </w:tr>
      <w:tr w:rsidR="009C65B5" w:rsidRPr="003411CE" w14:paraId="251250CA" w14:textId="77777777" w:rsidTr="00686711">
        <w:trPr>
          <w:jc w:val="center"/>
        </w:trPr>
        <w:tc>
          <w:tcPr>
            <w:tcW w:w="5528" w:type="dxa"/>
          </w:tcPr>
          <w:p w14:paraId="35755366" w14:textId="2AF18D07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SNR</w:t>
            </w:r>
          </w:p>
        </w:tc>
        <w:tc>
          <w:tcPr>
            <w:tcW w:w="2832" w:type="dxa"/>
          </w:tcPr>
          <w:p w14:paraId="710D44B9" w14:textId="07A8524E" w:rsidR="009C65B5" w:rsidRPr="003411CE" w:rsidRDefault="009C65B5" w:rsidP="009C65B5">
            <w:pPr>
              <w:snapToGrid w:val="0"/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-29.7</w:t>
            </w:r>
          </w:p>
        </w:tc>
      </w:tr>
      <w:tr w:rsidR="009C65B5" w:rsidRPr="003411CE" w14:paraId="10F52317" w14:textId="77777777" w:rsidTr="00686711">
        <w:trPr>
          <w:jc w:val="center"/>
        </w:trPr>
        <w:tc>
          <w:tcPr>
            <w:tcW w:w="5528" w:type="dxa"/>
          </w:tcPr>
          <w:p w14:paraId="4AB2184B" w14:textId="3F4081F2" w:rsidR="009C65B5" w:rsidRPr="003411CE" w:rsidRDefault="009C65B5" w:rsidP="009C65B5">
            <w:pPr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MSD at SNR=-1</w:t>
            </w:r>
          </w:p>
        </w:tc>
        <w:tc>
          <w:tcPr>
            <w:tcW w:w="2832" w:type="dxa"/>
          </w:tcPr>
          <w:p w14:paraId="2D5AD6F4" w14:textId="05E567D4" w:rsidR="009C65B5" w:rsidRPr="003411CE" w:rsidRDefault="009C65B5" w:rsidP="009C65B5">
            <w:pPr>
              <w:snapToGrid w:val="0"/>
              <w:spacing w:after="0"/>
              <w:rPr>
                <w:rFonts w:asciiTheme="majorBidi" w:hAnsiTheme="majorBidi" w:cstheme="majorBidi"/>
                <w:sz w:val="16"/>
              </w:rPr>
            </w:pPr>
            <w:r w:rsidRPr="003411CE">
              <w:rPr>
                <w:rFonts w:asciiTheme="majorBidi" w:hAnsiTheme="majorBidi" w:cstheme="majorBidi"/>
              </w:rPr>
              <w:t>28.7</w:t>
            </w:r>
          </w:p>
        </w:tc>
      </w:tr>
    </w:tbl>
    <w:p w14:paraId="0FE3A10C" w14:textId="6051DFF6" w:rsidR="009F7539" w:rsidRDefault="009F7539" w:rsidP="000C7C7C">
      <w:pPr>
        <w:rPr>
          <w:rFonts w:asciiTheme="majorBidi" w:hAnsiTheme="majorBidi" w:cstheme="majorBidi"/>
        </w:rPr>
      </w:pPr>
    </w:p>
    <w:p w14:paraId="4009CD03" w14:textId="59A807AB" w:rsidR="00705AFD" w:rsidRPr="00705AFD" w:rsidRDefault="00705AFD" w:rsidP="000C7C7C">
      <w:pPr>
        <w:rPr>
          <w:rFonts w:asciiTheme="majorBidi" w:hAnsiTheme="majorBidi" w:cstheme="majorBidi"/>
          <w:b/>
          <w:bCs/>
        </w:rPr>
      </w:pPr>
      <w:r w:rsidRPr="00705AFD">
        <w:rPr>
          <w:rFonts w:asciiTheme="majorBidi" w:hAnsiTheme="majorBidi" w:cstheme="majorBidi"/>
          <w:b/>
          <w:bCs/>
        </w:rPr>
        <w:t>Proposal 2: Based on the above analysis the following MSD test point is proposed: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705AFD" w14:paraId="2C77A829" w14:textId="77777777" w:rsidTr="00686711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715" w14:textId="77777777" w:rsidR="00705AFD" w:rsidRDefault="00705AFD" w:rsidP="00686711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913C1" w14:textId="77777777" w:rsidR="00705AFD" w:rsidRDefault="00705AFD" w:rsidP="00686711">
            <w:pPr>
              <w:pStyle w:val="TAH"/>
            </w:pPr>
            <w:r>
              <w:t>Source of IMD</w:t>
            </w:r>
          </w:p>
        </w:tc>
      </w:tr>
      <w:tr w:rsidR="00705AFD" w14:paraId="02EE96AD" w14:textId="77777777" w:rsidTr="00686711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E698" w14:textId="77777777" w:rsidR="00705AFD" w:rsidRDefault="00705AFD" w:rsidP="00686711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0373" w14:textId="77777777" w:rsidR="00705AFD" w:rsidRDefault="00705AFD" w:rsidP="00686711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2F63" w14:textId="77777777" w:rsidR="00705AFD" w:rsidRDefault="00705AFD" w:rsidP="00686711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649" w14:textId="77777777" w:rsidR="00705AFD" w:rsidRDefault="00705AFD" w:rsidP="00686711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88E2" w14:textId="77777777" w:rsidR="00705AFD" w:rsidRDefault="00705AFD" w:rsidP="00686711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2230" w14:textId="77777777" w:rsidR="00705AFD" w:rsidRDefault="00705AFD" w:rsidP="00686711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6E58" w14:textId="77777777" w:rsidR="00705AFD" w:rsidRDefault="00705AFD" w:rsidP="00686711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F6D0" w14:textId="77777777" w:rsidR="00705AFD" w:rsidRDefault="00705AFD" w:rsidP="00686711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8963" w14:textId="77777777" w:rsidR="00705AFD" w:rsidRDefault="00705AFD" w:rsidP="00686711">
            <w:pPr>
              <w:pStyle w:val="TAH"/>
            </w:pPr>
          </w:p>
        </w:tc>
      </w:tr>
      <w:tr w:rsidR="00705AFD" w14:paraId="5BBE05A9" w14:textId="77777777" w:rsidTr="00E662D7">
        <w:trPr>
          <w:trHeight w:val="305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522F12" w14:textId="748C3E7E" w:rsidR="00705AFD" w:rsidRPr="00E662D7" w:rsidRDefault="00705AFD" w:rsidP="00E662D7">
            <w:pPr>
              <w:pStyle w:val="TAC"/>
              <w:spacing w:line="260" w:lineRule="auto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CA</w:t>
            </w:r>
            <w:r>
              <w:rPr>
                <w:rFonts w:cs="Arial"/>
                <w:lang w:val="zh-CN"/>
              </w:rPr>
              <w:t>_</w:t>
            </w:r>
            <w:r>
              <w:rPr>
                <w:rFonts w:cs="Arial"/>
                <w:lang w:val="sv-SE"/>
              </w:rPr>
              <w:t>n41</w:t>
            </w:r>
            <w:r>
              <w:rPr>
                <w:rFonts w:cs="Arial"/>
                <w:lang w:val="zh-CN" w:eastAsia="zh-CN"/>
              </w:rPr>
              <w:t>-</w:t>
            </w:r>
            <w:r>
              <w:rPr>
                <w:rFonts w:cs="Arial"/>
                <w:lang w:val="zh-CN"/>
              </w:rPr>
              <w:t>n</w:t>
            </w:r>
            <w:r>
              <w:rPr>
                <w:rFonts w:cs="Arial"/>
                <w:lang w:val="sv-SE"/>
              </w:rPr>
              <w:t>71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902B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82B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2614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53A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8756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79A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2614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BC1" w14:textId="77777777" w:rsidR="00705AFD" w:rsidRDefault="00705AFD" w:rsidP="00686711">
            <w:pPr>
              <w:pStyle w:val="TAC"/>
              <w:spacing w:line="260" w:lineRule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266A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9F66" w14:textId="77777777" w:rsidR="00705AFD" w:rsidRDefault="00705AFD" w:rsidP="00686711">
            <w:pPr>
              <w:pStyle w:val="TAC"/>
              <w:spacing w:line="260" w:lineRule="auto"/>
            </w:pPr>
            <w:r>
              <w:rPr>
                <w:rFonts w:cs="Arial"/>
                <w:lang w:eastAsia="ja-JP"/>
              </w:rPr>
              <w:t>N/A</w:t>
            </w:r>
          </w:p>
        </w:tc>
      </w:tr>
      <w:tr w:rsidR="00705AFD" w14:paraId="5EC53F3C" w14:textId="77777777" w:rsidTr="00E662D7">
        <w:trPr>
          <w:trHeight w:val="50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1D08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8051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70C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665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D61D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658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CD1A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619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B96" w14:textId="30B97DC0" w:rsidR="00705AFD" w:rsidRDefault="00705AFD" w:rsidP="00686711">
            <w:pPr>
              <w:pStyle w:val="TAC"/>
              <w:spacing w:line="260" w:lineRule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BB9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724" w14:textId="77777777" w:rsidR="00705AFD" w:rsidRDefault="00705AFD" w:rsidP="00686711">
            <w:pPr>
              <w:pStyle w:val="TAC"/>
              <w:spacing w:line="260" w:lineRule="auto"/>
            </w:pPr>
            <w:r>
              <w:rPr>
                <w:rFonts w:cs="Arial"/>
                <w:lang w:eastAsia="ja-JP"/>
              </w:rPr>
              <w:t>IMD4</w:t>
            </w:r>
          </w:p>
        </w:tc>
      </w:tr>
    </w:tbl>
    <w:p w14:paraId="2AA603E1" w14:textId="77777777" w:rsidR="009F7539" w:rsidRDefault="009F7539" w:rsidP="000C7C7C">
      <w:pPr>
        <w:rPr>
          <w:rFonts w:asciiTheme="majorBidi" w:hAnsiTheme="majorBidi" w:cstheme="majorBidi"/>
        </w:rPr>
      </w:pPr>
    </w:p>
    <w:p w14:paraId="2D56F09F" w14:textId="419BDDA0" w:rsidR="009F7539" w:rsidRPr="00B3491C" w:rsidRDefault="009F7539" w:rsidP="009F7539">
      <w:pPr>
        <w:pStyle w:val="Heading1"/>
      </w:pPr>
      <w:r>
        <w:t>3</w:t>
      </w:r>
      <w:r>
        <w:tab/>
        <w:t>Conclusion</w:t>
      </w:r>
    </w:p>
    <w:p w14:paraId="2049B3AE" w14:textId="3177B79A" w:rsidR="00705AFD" w:rsidRDefault="00705AFD" w:rsidP="003E4CB3">
      <w:pPr>
        <w:jc w:val="both"/>
        <w:rPr>
          <w:b/>
          <w:bCs/>
        </w:rPr>
      </w:pPr>
      <w:r>
        <w:rPr>
          <w:b/>
          <w:bCs/>
        </w:rPr>
        <w:t xml:space="preserve">Observation: </w:t>
      </w:r>
      <w:r w:rsidR="003E4CB3">
        <w:rPr>
          <w:b/>
          <w:bCs/>
        </w:rPr>
        <w:t>As the interference from the Tx PA on the diversity path is low, the 2Tx per band can be simplified to 1Tx per band.</w:t>
      </w:r>
    </w:p>
    <w:p w14:paraId="467EE61D" w14:textId="77777777" w:rsidR="00705AFD" w:rsidRDefault="00705AFD" w:rsidP="00E662D7">
      <w:pPr>
        <w:jc w:val="both"/>
        <w:rPr>
          <w:b/>
          <w:bCs/>
        </w:rPr>
      </w:pPr>
      <w:r w:rsidRPr="009F7539">
        <w:rPr>
          <w:b/>
          <w:bCs/>
        </w:rPr>
        <w:t>Proposal 1: For MSD test configuration</w:t>
      </w:r>
      <w:r>
        <w:rPr>
          <w:b/>
          <w:bCs/>
        </w:rPr>
        <w:t>,</w:t>
      </w:r>
      <w:r w:rsidRPr="009F7539">
        <w:rPr>
          <w:b/>
          <w:bCs/>
        </w:rPr>
        <w:t xml:space="preserve"> option 1 is chosen</w:t>
      </w:r>
      <w:r>
        <w:rPr>
          <w:b/>
          <w:bCs/>
        </w:rPr>
        <w:t>,</w:t>
      </w:r>
      <w:r w:rsidRPr="009F7539">
        <w:rPr>
          <w:b/>
          <w:bCs/>
        </w:rPr>
        <w:t xml:space="preserve"> as it ca</w:t>
      </w:r>
      <w:bookmarkStart w:id="2" w:name="_GoBack"/>
      <w:bookmarkEnd w:id="2"/>
      <w:r w:rsidRPr="009F7539">
        <w:rPr>
          <w:b/>
          <w:bCs/>
        </w:rPr>
        <w:t xml:space="preserve">n reach to PC1.5 UE power level by 2Tx on n41. </w:t>
      </w:r>
    </w:p>
    <w:p w14:paraId="31CDE630" w14:textId="77777777" w:rsidR="00705AFD" w:rsidRPr="00705AFD" w:rsidRDefault="00705AFD" w:rsidP="00705AFD">
      <w:pPr>
        <w:rPr>
          <w:rFonts w:asciiTheme="majorBidi" w:hAnsiTheme="majorBidi" w:cstheme="majorBidi"/>
          <w:b/>
          <w:bCs/>
        </w:rPr>
      </w:pPr>
      <w:r w:rsidRPr="00705AFD">
        <w:rPr>
          <w:rFonts w:asciiTheme="majorBidi" w:hAnsiTheme="majorBidi" w:cstheme="majorBidi"/>
          <w:b/>
          <w:bCs/>
        </w:rPr>
        <w:t>Proposal 2: Based on the above analysis the following MSD test point is proposed: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705AFD" w14:paraId="67B0CAD8" w14:textId="77777777" w:rsidTr="00686711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8B6A" w14:textId="77777777" w:rsidR="00705AFD" w:rsidRDefault="00705AFD" w:rsidP="00686711">
            <w:pPr>
              <w:pStyle w:val="TAH"/>
              <w:rPr>
                <w:lang w:val="en-US"/>
              </w:rPr>
            </w:pPr>
            <w:r>
              <w:lastRenderedPageBreak/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54264" w14:textId="77777777" w:rsidR="00705AFD" w:rsidRDefault="00705AFD" w:rsidP="00686711">
            <w:pPr>
              <w:pStyle w:val="TAH"/>
            </w:pPr>
            <w:r>
              <w:t>Source of IMD</w:t>
            </w:r>
          </w:p>
        </w:tc>
      </w:tr>
      <w:tr w:rsidR="00705AFD" w14:paraId="310BCE0A" w14:textId="77777777" w:rsidTr="00686711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C7B" w14:textId="77777777" w:rsidR="00705AFD" w:rsidRDefault="00705AFD" w:rsidP="00686711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5F66" w14:textId="77777777" w:rsidR="00705AFD" w:rsidRDefault="00705AFD" w:rsidP="00686711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60C" w14:textId="77777777" w:rsidR="00705AFD" w:rsidRDefault="00705AFD" w:rsidP="00686711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D39B" w14:textId="77777777" w:rsidR="00705AFD" w:rsidRDefault="00705AFD" w:rsidP="00686711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B276" w14:textId="77777777" w:rsidR="00705AFD" w:rsidRDefault="00705AFD" w:rsidP="00686711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017B" w14:textId="77777777" w:rsidR="00705AFD" w:rsidRDefault="00705AFD" w:rsidP="00686711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065" w14:textId="77777777" w:rsidR="00705AFD" w:rsidRDefault="00705AFD" w:rsidP="00686711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BD3" w14:textId="77777777" w:rsidR="00705AFD" w:rsidRDefault="00705AFD" w:rsidP="00686711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CBEA" w14:textId="77777777" w:rsidR="00705AFD" w:rsidRDefault="00705AFD" w:rsidP="00686711">
            <w:pPr>
              <w:pStyle w:val="TAH"/>
            </w:pPr>
          </w:p>
        </w:tc>
      </w:tr>
      <w:tr w:rsidR="00705AFD" w14:paraId="178975E5" w14:textId="77777777" w:rsidTr="0068671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28A62E" w14:textId="349BF2D3" w:rsidR="00705AFD" w:rsidRPr="003E4CB3" w:rsidRDefault="00705AFD" w:rsidP="003E4CB3">
            <w:pPr>
              <w:pStyle w:val="TAC"/>
              <w:spacing w:line="260" w:lineRule="auto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CA</w:t>
            </w:r>
            <w:r>
              <w:rPr>
                <w:rFonts w:cs="Arial"/>
                <w:lang w:val="zh-CN"/>
              </w:rPr>
              <w:t>_</w:t>
            </w:r>
            <w:r>
              <w:rPr>
                <w:rFonts w:cs="Arial"/>
                <w:lang w:val="sv-SE"/>
              </w:rPr>
              <w:t>n41</w:t>
            </w:r>
            <w:r>
              <w:rPr>
                <w:rFonts w:cs="Arial"/>
                <w:lang w:val="zh-CN" w:eastAsia="zh-CN"/>
              </w:rPr>
              <w:t>-</w:t>
            </w:r>
            <w:r>
              <w:rPr>
                <w:rFonts w:cs="Arial"/>
                <w:lang w:val="zh-CN"/>
              </w:rPr>
              <w:t>n</w:t>
            </w:r>
            <w:r>
              <w:rPr>
                <w:rFonts w:cs="Arial"/>
                <w:lang w:val="sv-SE"/>
              </w:rPr>
              <w:t>71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3A8F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3F90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2614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5953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68BE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2594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2614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F78" w14:textId="77777777" w:rsidR="00705AFD" w:rsidRDefault="00705AFD" w:rsidP="00686711">
            <w:pPr>
              <w:pStyle w:val="TAC"/>
              <w:spacing w:line="260" w:lineRule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3C2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6EA" w14:textId="77777777" w:rsidR="00705AFD" w:rsidRDefault="00705AFD" w:rsidP="00686711">
            <w:pPr>
              <w:pStyle w:val="TAC"/>
              <w:spacing w:line="260" w:lineRule="auto"/>
            </w:pPr>
            <w:r>
              <w:rPr>
                <w:rFonts w:cs="Arial"/>
                <w:lang w:eastAsia="ja-JP"/>
              </w:rPr>
              <w:t>N/A</w:t>
            </w:r>
          </w:p>
        </w:tc>
      </w:tr>
      <w:tr w:rsidR="00705AFD" w14:paraId="3D141D08" w14:textId="77777777" w:rsidTr="0068671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7F3A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DEA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2C89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665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7E82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E2B8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8E1B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t>619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AD5" w14:textId="77777777" w:rsidR="00705AFD" w:rsidRDefault="00705AFD" w:rsidP="00686711">
            <w:pPr>
              <w:pStyle w:val="TAC"/>
              <w:spacing w:line="260" w:lineRule="auto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59A0" w14:textId="77777777" w:rsidR="00705AFD" w:rsidRDefault="00705AFD" w:rsidP="00686711">
            <w:pPr>
              <w:pStyle w:val="TAC"/>
              <w:spacing w:line="26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0419" w14:textId="77777777" w:rsidR="00705AFD" w:rsidRDefault="00705AFD" w:rsidP="00686711">
            <w:pPr>
              <w:pStyle w:val="TAC"/>
              <w:spacing w:line="260" w:lineRule="auto"/>
            </w:pPr>
            <w:r>
              <w:rPr>
                <w:rFonts w:cs="Arial"/>
                <w:lang w:eastAsia="ja-JP"/>
              </w:rPr>
              <w:t>IMD4</w:t>
            </w:r>
          </w:p>
        </w:tc>
      </w:tr>
    </w:tbl>
    <w:p w14:paraId="332F1F3B" w14:textId="77777777" w:rsidR="00705AFD" w:rsidRPr="009F7539" w:rsidRDefault="00705AFD" w:rsidP="00705AFD">
      <w:pPr>
        <w:rPr>
          <w:b/>
          <w:bCs/>
        </w:rPr>
      </w:pPr>
    </w:p>
    <w:p w14:paraId="17C2E353" w14:textId="768943E2" w:rsidR="0060352C" w:rsidRPr="00B3491C" w:rsidRDefault="0060352C" w:rsidP="0060352C">
      <w:pPr>
        <w:pStyle w:val="Heading1"/>
      </w:pPr>
      <w:r>
        <w:t>4</w:t>
      </w:r>
      <w:r>
        <w:tab/>
        <w:t>Reference</w:t>
      </w:r>
    </w:p>
    <w:p w14:paraId="48151C7A" w14:textId="77777777" w:rsidR="0060352C" w:rsidRPr="0060352C" w:rsidRDefault="0060352C" w:rsidP="0060352C">
      <w:pPr>
        <w:pStyle w:val="Bibliography"/>
        <w:rPr>
          <w:szCs w:val="24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 w:rsidRPr="0060352C">
        <w:rPr>
          <w:szCs w:val="24"/>
        </w:rPr>
        <w:t>[1]</w:t>
      </w:r>
      <w:r w:rsidRPr="0060352C">
        <w:rPr>
          <w:szCs w:val="24"/>
        </w:rPr>
        <w:tab/>
        <w:t xml:space="preserve">“RP-231013, Revised WID for Low NR band 4Rx and 3Tx, OPPO.” </w:t>
      </w:r>
    </w:p>
    <w:p w14:paraId="6CF261CA" w14:textId="7BDDDF86" w:rsidR="0060352C" w:rsidRPr="0060352C" w:rsidRDefault="0060352C" w:rsidP="0060352C">
      <w:pPr>
        <w:pStyle w:val="Bibliography"/>
        <w:rPr>
          <w:szCs w:val="24"/>
        </w:rPr>
      </w:pPr>
      <w:r w:rsidRPr="0060352C">
        <w:rPr>
          <w:szCs w:val="24"/>
        </w:rPr>
        <w:t>[2]</w:t>
      </w:r>
      <w:r w:rsidRPr="0060352C">
        <w:rPr>
          <w:szCs w:val="24"/>
        </w:rPr>
        <w:tab/>
        <w:t xml:space="preserve">“R4-2307146, On UE MSD requirements for FWA UE supporting 3T for two bands, Huawei, HiSilicon.” </w:t>
      </w:r>
    </w:p>
    <w:p w14:paraId="299E6AAF" w14:textId="77777777" w:rsidR="0060352C" w:rsidRPr="0060352C" w:rsidRDefault="0060352C" w:rsidP="0060352C">
      <w:pPr>
        <w:pStyle w:val="Bibliography"/>
        <w:rPr>
          <w:szCs w:val="24"/>
        </w:rPr>
      </w:pPr>
      <w:r w:rsidRPr="0060352C">
        <w:rPr>
          <w:szCs w:val="24"/>
        </w:rPr>
        <w:t>[3]</w:t>
      </w:r>
      <w:r w:rsidRPr="0060352C">
        <w:rPr>
          <w:szCs w:val="24"/>
        </w:rPr>
        <w:tab/>
        <w:t xml:space="preserve">“R4-2310409, WF on UE RF requirements for 3Tx and 4Rx, OPPO.” </w:t>
      </w:r>
    </w:p>
    <w:p w14:paraId="3DEFA342" w14:textId="3D6F8F6B" w:rsidR="009F7539" w:rsidRPr="003411CE" w:rsidRDefault="0060352C" w:rsidP="0060352C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fldChar w:fldCharType="end"/>
      </w:r>
    </w:p>
    <w:sectPr w:rsidR="009F7539" w:rsidRPr="003411CE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36EDD" w14:textId="77777777" w:rsidR="009544C4" w:rsidRDefault="009544C4" w:rsidP="0024785A">
      <w:pPr>
        <w:spacing w:after="0"/>
      </w:pPr>
      <w:r>
        <w:separator/>
      </w:r>
    </w:p>
  </w:endnote>
  <w:endnote w:type="continuationSeparator" w:id="0">
    <w:p w14:paraId="01F678EB" w14:textId="77777777" w:rsidR="009544C4" w:rsidRDefault="009544C4" w:rsidP="0024785A">
      <w:pPr>
        <w:spacing w:after="0"/>
      </w:pPr>
      <w:r>
        <w:continuationSeparator/>
      </w:r>
    </w:p>
  </w:endnote>
  <w:endnote w:type="continuationNotice" w:id="1">
    <w:p w14:paraId="21DACB98" w14:textId="77777777" w:rsidR="009544C4" w:rsidRDefault="009544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97BCF" w14:textId="77777777" w:rsidR="009544C4" w:rsidRDefault="009544C4" w:rsidP="0024785A">
      <w:pPr>
        <w:spacing w:after="0"/>
      </w:pPr>
      <w:r>
        <w:separator/>
      </w:r>
    </w:p>
  </w:footnote>
  <w:footnote w:type="continuationSeparator" w:id="0">
    <w:p w14:paraId="5DB6D4AE" w14:textId="77777777" w:rsidR="009544C4" w:rsidRDefault="009544C4" w:rsidP="0024785A">
      <w:pPr>
        <w:spacing w:after="0"/>
      </w:pPr>
      <w:r>
        <w:continuationSeparator/>
      </w:r>
    </w:p>
  </w:footnote>
  <w:footnote w:type="continuationNotice" w:id="1">
    <w:p w14:paraId="7D6DEEFE" w14:textId="77777777" w:rsidR="009544C4" w:rsidRDefault="009544C4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3F0"/>
    <w:rsid w:val="000017A7"/>
    <w:rsid w:val="00005C72"/>
    <w:rsid w:val="000205A3"/>
    <w:rsid w:val="00024059"/>
    <w:rsid w:val="000358F0"/>
    <w:rsid w:val="00052355"/>
    <w:rsid w:val="000532AF"/>
    <w:rsid w:val="00054C46"/>
    <w:rsid w:val="00066D58"/>
    <w:rsid w:val="00074D59"/>
    <w:rsid w:val="00083FF5"/>
    <w:rsid w:val="000A015C"/>
    <w:rsid w:val="000A7DAE"/>
    <w:rsid w:val="000B2897"/>
    <w:rsid w:val="000B57BE"/>
    <w:rsid w:val="000C376A"/>
    <w:rsid w:val="000C6886"/>
    <w:rsid w:val="000C7C7C"/>
    <w:rsid w:val="000D1D5F"/>
    <w:rsid w:val="000D4E0F"/>
    <w:rsid w:val="000D6DBD"/>
    <w:rsid w:val="000E0AB8"/>
    <w:rsid w:val="000F750F"/>
    <w:rsid w:val="001133E3"/>
    <w:rsid w:val="00117092"/>
    <w:rsid w:val="0012315B"/>
    <w:rsid w:val="00140C5C"/>
    <w:rsid w:val="00190371"/>
    <w:rsid w:val="00190AB8"/>
    <w:rsid w:val="00193999"/>
    <w:rsid w:val="001A1E11"/>
    <w:rsid w:val="001A723A"/>
    <w:rsid w:val="001C1894"/>
    <w:rsid w:val="001C5913"/>
    <w:rsid w:val="001D6CE1"/>
    <w:rsid w:val="00202DBA"/>
    <w:rsid w:val="002050AA"/>
    <w:rsid w:val="0024785A"/>
    <w:rsid w:val="00255E0F"/>
    <w:rsid w:val="002612B0"/>
    <w:rsid w:val="00267536"/>
    <w:rsid w:val="00283B68"/>
    <w:rsid w:val="0029520A"/>
    <w:rsid w:val="002B19D5"/>
    <w:rsid w:val="002C070D"/>
    <w:rsid w:val="002F09CF"/>
    <w:rsid w:val="003277A3"/>
    <w:rsid w:val="00332D10"/>
    <w:rsid w:val="003411CE"/>
    <w:rsid w:val="00343DB4"/>
    <w:rsid w:val="00346E24"/>
    <w:rsid w:val="00351E31"/>
    <w:rsid w:val="0036620B"/>
    <w:rsid w:val="0037563C"/>
    <w:rsid w:val="00375FD3"/>
    <w:rsid w:val="003A3DDB"/>
    <w:rsid w:val="003B12F2"/>
    <w:rsid w:val="003E4CB3"/>
    <w:rsid w:val="003F3159"/>
    <w:rsid w:val="004309E3"/>
    <w:rsid w:val="00440607"/>
    <w:rsid w:val="00444E24"/>
    <w:rsid w:val="00445AC3"/>
    <w:rsid w:val="0046158D"/>
    <w:rsid w:val="00464ABA"/>
    <w:rsid w:val="004727FB"/>
    <w:rsid w:val="004A1FD5"/>
    <w:rsid w:val="004A5780"/>
    <w:rsid w:val="004B5D2F"/>
    <w:rsid w:val="004C6D35"/>
    <w:rsid w:val="004D0FAA"/>
    <w:rsid w:val="004D1201"/>
    <w:rsid w:val="004D5C3E"/>
    <w:rsid w:val="004E22D0"/>
    <w:rsid w:val="00503C8B"/>
    <w:rsid w:val="00505606"/>
    <w:rsid w:val="00505796"/>
    <w:rsid w:val="00514A43"/>
    <w:rsid w:val="00522C79"/>
    <w:rsid w:val="005358B3"/>
    <w:rsid w:val="005514DF"/>
    <w:rsid w:val="00554285"/>
    <w:rsid w:val="00557459"/>
    <w:rsid w:val="005607BC"/>
    <w:rsid w:val="005631DC"/>
    <w:rsid w:val="00587E62"/>
    <w:rsid w:val="005915C1"/>
    <w:rsid w:val="00591CAC"/>
    <w:rsid w:val="005A57AE"/>
    <w:rsid w:val="005A6E4E"/>
    <w:rsid w:val="005B4EE2"/>
    <w:rsid w:val="005D0748"/>
    <w:rsid w:val="005D0F9F"/>
    <w:rsid w:val="005D1970"/>
    <w:rsid w:val="0060352C"/>
    <w:rsid w:val="006067AB"/>
    <w:rsid w:val="006228B5"/>
    <w:rsid w:val="00631802"/>
    <w:rsid w:val="00633C11"/>
    <w:rsid w:val="00643DC7"/>
    <w:rsid w:val="006473AD"/>
    <w:rsid w:val="00650477"/>
    <w:rsid w:val="00664AF5"/>
    <w:rsid w:val="00674B30"/>
    <w:rsid w:val="0068568D"/>
    <w:rsid w:val="006A6A17"/>
    <w:rsid w:val="006F25DF"/>
    <w:rsid w:val="006F4546"/>
    <w:rsid w:val="00705AFD"/>
    <w:rsid w:val="00706401"/>
    <w:rsid w:val="007105A3"/>
    <w:rsid w:val="00723F2A"/>
    <w:rsid w:val="0072559D"/>
    <w:rsid w:val="00733E3A"/>
    <w:rsid w:val="00734922"/>
    <w:rsid w:val="0074290D"/>
    <w:rsid w:val="00761569"/>
    <w:rsid w:val="0076305B"/>
    <w:rsid w:val="00782D04"/>
    <w:rsid w:val="00790322"/>
    <w:rsid w:val="007A1829"/>
    <w:rsid w:val="007E02E3"/>
    <w:rsid w:val="007F5374"/>
    <w:rsid w:val="008217A1"/>
    <w:rsid w:val="00840AA3"/>
    <w:rsid w:val="00867A76"/>
    <w:rsid w:val="0087088C"/>
    <w:rsid w:val="00875DCD"/>
    <w:rsid w:val="00876988"/>
    <w:rsid w:val="00892E19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235ED"/>
    <w:rsid w:val="00931512"/>
    <w:rsid w:val="00946892"/>
    <w:rsid w:val="009544C4"/>
    <w:rsid w:val="00955596"/>
    <w:rsid w:val="00961862"/>
    <w:rsid w:val="009C65B5"/>
    <w:rsid w:val="009E1A8A"/>
    <w:rsid w:val="009E4C6E"/>
    <w:rsid w:val="009F47DC"/>
    <w:rsid w:val="009F7539"/>
    <w:rsid w:val="00A0747B"/>
    <w:rsid w:val="00A17839"/>
    <w:rsid w:val="00A27F07"/>
    <w:rsid w:val="00A50495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87E09"/>
    <w:rsid w:val="00AB658D"/>
    <w:rsid w:val="00AD63B5"/>
    <w:rsid w:val="00AE0A9C"/>
    <w:rsid w:val="00AF1F5B"/>
    <w:rsid w:val="00B04934"/>
    <w:rsid w:val="00B061BC"/>
    <w:rsid w:val="00B20EBB"/>
    <w:rsid w:val="00B219F1"/>
    <w:rsid w:val="00B25DD3"/>
    <w:rsid w:val="00B3491C"/>
    <w:rsid w:val="00B35CBE"/>
    <w:rsid w:val="00B43C31"/>
    <w:rsid w:val="00B545F9"/>
    <w:rsid w:val="00B56EBC"/>
    <w:rsid w:val="00B77B76"/>
    <w:rsid w:val="00B819F7"/>
    <w:rsid w:val="00B81C45"/>
    <w:rsid w:val="00B95E42"/>
    <w:rsid w:val="00BA1F3E"/>
    <w:rsid w:val="00BA52C2"/>
    <w:rsid w:val="00BF2880"/>
    <w:rsid w:val="00BF62BA"/>
    <w:rsid w:val="00C059A0"/>
    <w:rsid w:val="00C35A25"/>
    <w:rsid w:val="00C46574"/>
    <w:rsid w:val="00C54ACC"/>
    <w:rsid w:val="00C57852"/>
    <w:rsid w:val="00C83344"/>
    <w:rsid w:val="00CA3E25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5E05"/>
    <w:rsid w:val="00D56EEB"/>
    <w:rsid w:val="00D7441B"/>
    <w:rsid w:val="00D879BC"/>
    <w:rsid w:val="00D921EF"/>
    <w:rsid w:val="00D955F8"/>
    <w:rsid w:val="00DC42F4"/>
    <w:rsid w:val="00DC6A4A"/>
    <w:rsid w:val="00DD6244"/>
    <w:rsid w:val="00DF26B2"/>
    <w:rsid w:val="00DF6630"/>
    <w:rsid w:val="00E06CAB"/>
    <w:rsid w:val="00E13F04"/>
    <w:rsid w:val="00E1484D"/>
    <w:rsid w:val="00E20D8A"/>
    <w:rsid w:val="00E25849"/>
    <w:rsid w:val="00E30998"/>
    <w:rsid w:val="00E373F5"/>
    <w:rsid w:val="00E43E9B"/>
    <w:rsid w:val="00E55B64"/>
    <w:rsid w:val="00E6160B"/>
    <w:rsid w:val="00E662D7"/>
    <w:rsid w:val="00E84AF5"/>
    <w:rsid w:val="00E9610A"/>
    <w:rsid w:val="00E966FD"/>
    <w:rsid w:val="00EE1C2C"/>
    <w:rsid w:val="00EE6AC7"/>
    <w:rsid w:val="00EF1BA6"/>
    <w:rsid w:val="00F05DCE"/>
    <w:rsid w:val="00F123F7"/>
    <w:rsid w:val="00F16A20"/>
    <w:rsid w:val="00F31898"/>
    <w:rsid w:val="00F45FB8"/>
    <w:rsid w:val="00F769E6"/>
    <w:rsid w:val="00F91B68"/>
    <w:rsid w:val="00F964E2"/>
    <w:rsid w:val="00FA3684"/>
    <w:rsid w:val="00FA7C7B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E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E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qFormat/>
    <w:rsid w:val="009235E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7C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60352C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20</cp:revision>
  <dcterms:created xsi:type="dcterms:W3CDTF">2023-08-10T08:05:00Z</dcterms:created>
  <dcterms:modified xsi:type="dcterms:W3CDTF">2023-08-11T16:40:00Z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  <property fmtid="{D5CDD505-2E9C-101B-9397-08002B2CF9AE}" pid="5" name="ZOTERO_PREF_1">
    <vt:lpwstr>&lt;data data-version="3" zotero-version="6.0.26"&gt;&lt;session id="thCnh1LJ"/&gt;&lt;style id="http://www.zotero.org/styles/ieee" locale="en-US" hasBibliography="1" bibliographyStyleHasBeenSet="1"/&gt;&lt;prefs&gt;&lt;pref name="fieldType" value="Field"/&gt;&lt;/prefs&gt;&lt;/data&gt;</vt:lpwstr>
  </property>
</Properties>
</file>